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03" w:rsidRPr="00490EB7" w:rsidRDefault="00610C49" w:rsidP="00610C49">
      <w:pPr>
        <w:jc w:val="center"/>
        <w:rPr>
          <w:rFonts w:ascii="Century Gothic" w:hAnsi="Century Gothic"/>
          <w:sz w:val="24"/>
          <w:szCs w:val="24"/>
        </w:rPr>
      </w:pPr>
      <w:r w:rsidRPr="00490EB7">
        <w:rPr>
          <w:rFonts w:ascii="Century Gothic" w:hAnsi="Century Gothic"/>
          <w:sz w:val="24"/>
          <w:szCs w:val="24"/>
        </w:rPr>
        <w:t xml:space="preserve">Geometry </w:t>
      </w:r>
    </w:p>
    <w:p w:rsidR="00610C49" w:rsidRPr="00490EB7" w:rsidRDefault="00610C49" w:rsidP="00610C49">
      <w:pPr>
        <w:jc w:val="center"/>
        <w:rPr>
          <w:rFonts w:ascii="Century Gothic" w:hAnsi="Century Gothic"/>
          <w:sz w:val="24"/>
          <w:szCs w:val="24"/>
        </w:rPr>
      </w:pPr>
      <w:r w:rsidRPr="00490EB7">
        <w:rPr>
          <w:rFonts w:ascii="Century Gothic" w:hAnsi="Century Gothic"/>
          <w:sz w:val="24"/>
          <w:szCs w:val="24"/>
        </w:rPr>
        <w:t>Chapter 9</w:t>
      </w:r>
      <w:r w:rsidR="00490EB7" w:rsidRPr="00490EB7">
        <w:rPr>
          <w:rFonts w:ascii="Century Gothic" w:hAnsi="Century Gothic"/>
          <w:sz w:val="24"/>
          <w:szCs w:val="24"/>
        </w:rPr>
        <w:t>:  Right Triangles and Trigonometry</w:t>
      </w:r>
    </w:p>
    <w:tbl>
      <w:tblPr>
        <w:tblStyle w:val="TableGrid"/>
        <w:tblW w:w="0" w:type="auto"/>
        <w:tblLook w:val="04A0"/>
      </w:tblPr>
      <w:tblGrid>
        <w:gridCol w:w="3618"/>
        <w:gridCol w:w="5958"/>
      </w:tblGrid>
      <w:tr w:rsidR="00610C49" w:rsidRPr="00490EB7" w:rsidTr="00490EB7">
        <w:tc>
          <w:tcPr>
            <w:tcW w:w="3618" w:type="dxa"/>
          </w:tcPr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90EB7">
              <w:rPr>
                <w:rFonts w:ascii="Century Gothic" w:hAnsi="Century Gothic"/>
                <w:sz w:val="24"/>
                <w:szCs w:val="24"/>
              </w:rPr>
              <w:t>Day 1</w:t>
            </w:r>
          </w:p>
        </w:tc>
        <w:tc>
          <w:tcPr>
            <w:tcW w:w="5958" w:type="dxa"/>
          </w:tcPr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90EB7">
              <w:rPr>
                <w:rFonts w:ascii="Century Gothic" w:hAnsi="Century Gothic"/>
                <w:sz w:val="24"/>
                <w:szCs w:val="24"/>
              </w:rPr>
              <w:t>9.1</w:t>
            </w:r>
            <w:r w:rsidR="00490EB7" w:rsidRPr="00490EB7">
              <w:rPr>
                <w:rFonts w:ascii="Century Gothic" w:hAnsi="Century Gothic"/>
                <w:sz w:val="24"/>
                <w:szCs w:val="24"/>
              </w:rPr>
              <w:t xml:space="preserve">:  Similar Right Triangles </w:t>
            </w:r>
          </w:p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C49" w:rsidRPr="00490EB7" w:rsidTr="00490EB7">
        <w:tc>
          <w:tcPr>
            <w:tcW w:w="3618" w:type="dxa"/>
          </w:tcPr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90EB7">
              <w:rPr>
                <w:rFonts w:ascii="Century Gothic" w:hAnsi="Century Gothic"/>
                <w:sz w:val="24"/>
                <w:szCs w:val="24"/>
              </w:rPr>
              <w:t>Day 2</w:t>
            </w:r>
          </w:p>
        </w:tc>
        <w:tc>
          <w:tcPr>
            <w:tcW w:w="5958" w:type="dxa"/>
          </w:tcPr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90EB7">
              <w:rPr>
                <w:rFonts w:ascii="Century Gothic" w:hAnsi="Century Gothic"/>
                <w:sz w:val="24"/>
                <w:szCs w:val="24"/>
              </w:rPr>
              <w:t>9.2</w:t>
            </w:r>
            <w:r w:rsidR="00490EB7" w:rsidRPr="00490EB7">
              <w:rPr>
                <w:rFonts w:ascii="Century Gothic" w:hAnsi="Century Gothic"/>
                <w:sz w:val="24"/>
                <w:szCs w:val="24"/>
              </w:rPr>
              <w:t xml:space="preserve">:  The Pythagorean Theorem </w:t>
            </w:r>
          </w:p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C49" w:rsidRPr="00490EB7" w:rsidTr="00490EB7">
        <w:tc>
          <w:tcPr>
            <w:tcW w:w="3618" w:type="dxa"/>
          </w:tcPr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90EB7">
              <w:rPr>
                <w:rFonts w:ascii="Century Gothic" w:hAnsi="Century Gothic"/>
                <w:sz w:val="24"/>
                <w:szCs w:val="24"/>
              </w:rPr>
              <w:t>Day 3</w:t>
            </w:r>
          </w:p>
        </w:tc>
        <w:tc>
          <w:tcPr>
            <w:tcW w:w="5958" w:type="dxa"/>
          </w:tcPr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90EB7">
              <w:rPr>
                <w:rFonts w:ascii="Century Gothic" w:hAnsi="Century Gothic"/>
                <w:sz w:val="24"/>
                <w:szCs w:val="24"/>
              </w:rPr>
              <w:t>9.3</w:t>
            </w:r>
            <w:r w:rsidR="00490EB7" w:rsidRPr="00490EB7">
              <w:rPr>
                <w:rFonts w:ascii="Century Gothic" w:hAnsi="Century Gothic"/>
                <w:sz w:val="24"/>
                <w:szCs w:val="24"/>
              </w:rPr>
              <w:t>:  The Converse of the Pythagorean Theorem</w:t>
            </w:r>
          </w:p>
          <w:p w:rsidR="00610C49" w:rsidRPr="00490EB7" w:rsidRDefault="00D96D8F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Pg. 545 3-6 all 8-25all</w:t>
            </w:r>
          </w:p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C49" w:rsidRPr="00490EB7" w:rsidTr="00490EB7">
        <w:tc>
          <w:tcPr>
            <w:tcW w:w="3618" w:type="dxa"/>
          </w:tcPr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90EB7">
              <w:rPr>
                <w:rFonts w:ascii="Century Gothic" w:hAnsi="Century Gothic"/>
                <w:sz w:val="24"/>
                <w:szCs w:val="24"/>
              </w:rPr>
              <w:t xml:space="preserve">Day </w:t>
            </w:r>
            <w:r w:rsidR="00D96D8F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958" w:type="dxa"/>
          </w:tcPr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90EB7">
              <w:rPr>
                <w:rFonts w:ascii="Century Gothic" w:hAnsi="Century Gothic"/>
                <w:sz w:val="24"/>
                <w:szCs w:val="24"/>
              </w:rPr>
              <w:t>9.4</w:t>
            </w:r>
            <w:r w:rsidR="00490EB7" w:rsidRPr="00490EB7">
              <w:rPr>
                <w:rFonts w:ascii="Century Gothic" w:hAnsi="Century Gothic"/>
                <w:sz w:val="24"/>
                <w:szCs w:val="24"/>
              </w:rPr>
              <w:t>: Special Right Triangles</w:t>
            </w:r>
          </w:p>
          <w:p w:rsidR="00610C49" w:rsidRPr="00490EB7" w:rsidRDefault="00D96D8F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WS</w:t>
            </w:r>
          </w:p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C49" w:rsidRPr="00490EB7" w:rsidTr="00490EB7">
        <w:tc>
          <w:tcPr>
            <w:tcW w:w="3618" w:type="dxa"/>
          </w:tcPr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90EB7">
              <w:rPr>
                <w:rFonts w:ascii="Century Gothic" w:hAnsi="Century Gothic"/>
                <w:sz w:val="24"/>
                <w:szCs w:val="24"/>
              </w:rPr>
              <w:t xml:space="preserve">Day </w:t>
            </w:r>
            <w:r w:rsidR="00D96D8F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958" w:type="dxa"/>
          </w:tcPr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90EB7">
              <w:rPr>
                <w:rFonts w:ascii="Century Gothic" w:hAnsi="Century Gothic"/>
                <w:sz w:val="24"/>
                <w:szCs w:val="24"/>
              </w:rPr>
              <w:t>9.4</w:t>
            </w:r>
            <w:r w:rsidR="00490EB7" w:rsidRPr="00490EB7">
              <w:rPr>
                <w:rFonts w:ascii="Century Gothic" w:hAnsi="Century Gothic"/>
                <w:sz w:val="24"/>
                <w:szCs w:val="24"/>
              </w:rPr>
              <w:t>: Special Right Triangles</w:t>
            </w:r>
          </w:p>
          <w:p w:rsidR="00610C49" w:rsidRPr="00490EB7" w:rsidRDefault="00D96D8F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WS</w:t>
            </w:r>
          </w:p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C49" w:rsidRPr="00490EB7" w:rsidTr="00490EB7">
        <w:tc>
          <w:tcPr>
            <w:tcW w:w="3618" w:type="dxa"/>
          </w:tcPr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90EB7">
              <w:rPr>
                <w:rFonts w:ascii="Century Gothic" w:hAnsi="Century Gothic"/>
                <w:sz w:val="24"/>
                <w:szCs w:val="24"/>
              </w:rPr>
              <w:t xml:space="preserve">Day </w:t>
            </w:r>
            <w:r w:rsidR="00D96D8F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958" w:type="dxa"/>
          </w:tcPr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90EB7">
              <w:rPr>
                <w:rFonts w:ascii="Century Gothic" w:hAnsi="Century Gothic"/>
                <w:sz w:val="24"/>
                <w:szCs w:val="24"/>
              </w:rPr>
              <w:t>9.5</w:t>
            </w:r>
            <w:r w:rsidR="00490EB7" w:rsidRPr="00490EB7">
              <w:rPr>
                <w:rFonts w:ascii="Century Gothic" w:hAnsi="Century Gothic"/>
                <w:sz w:val="24"/>
                <w:szCs w:val="24"/>
              </w:rPr>
              <w:t>:  Trigonometric Ratios</w:t>
            </w:r>
          </w:p>
          <w:p w:rsidR="00610C49" w:rsidRPr="00490EB7" w:rsidRDefault="00D96D8F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Pg. 562 10-33 all</w:t>
            </w:r>
          </w:p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C49" w:rsidRPr="00490EB7" w:rsidTr="00490EB7">
        <w:tc>
          <w:tcPr>
            <w:tcW w:w="3618" w:type="dxa"/>
          </w:tcPr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90EB7">
              <w:rPr>
                <w:rFonts w:ascii="Century Gothic" w:hAnsi="Century Gothic"/>
                <w:sz w:val="24"/>
                <w:szCs w:val="24"/>
              </w:rPr>
              <w:t xml:space="preserve">Day </w:t>
            </w:r>
            <w:r w:rsidR="00D96D8F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958" w:type="dxa"/>
          </w:tcPr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90EB7">
              <w:rPr>
                <w:rFonts w:ascii="Century Gothic" w:hAnsi="Century Gothic"/>
                <w:sz w:val="24"/>
                <w:szCs w:val="24"/>
              </w:rPr>
              <w:t>9.5</w:t>
            </w:r>
            <w:r w:rsidR="00490EB7" w:rsidRPr="00490EB7">
              <w:rPr>
                <w:rFonts w:ascii="Century Gothic" w:hAnsi="Century Gothic"/>
                <w:sz w:val="24"/>
                <w:szCs w:val="24"/>
              </w:rPr>
              <w:t>:  Trigonometric Ratios</w:t>
            </w:r>
          </w:p>
          <w:p w:rsidR="00610C49" w:rsidRPr="00490EB7" w:rsidRDefault="00D96D8F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WS</w:t>
            </w:r>
          </w:p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C49" w:rsidRPr="00490EB7" w:rsidTr="00490EB7">
        <w:tc>
          <w:tcPr>
            <w:tcW w:w="3618" w:type="dxa"/>
          </w:tcPr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90EB7">
              <w:rPr>
                <w:rFonts w:ascii="Century Gothic" w:hAnsi="Century Gothic"/>
                <w:sz w:val="24"/>
                <w:szCs w:val="24"/>
              </w:rPr>
              <w:t xml:space="preserve">Day </w:t>
            </w:r>
            <w:r w:rsidR="00D96D8F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958" w:type="dxa"/>
          </w:tcPr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90EB7">
              <w:rPr>
                <w:rFonts w:ascii="Century Gothic" w:hAnsi="Century Gothic"/>
                <w:sz w:val="24"/>
                <w:szCs w:val="24"/>
              </w:rPr>
              <w:t>9.6</w:t>
            </w:r>
            <w:r w:rsidR="00490EB7" w:rsidRPr="00490EB7">
              <w:rPr>
                <w:rFonts w:ascii="Century Gothic" w:hAnsi="Century Gothic"/>
                <w:sz w:val="24"/>
                <w:szCs w:val="24"/>
              </w:rPr>
              <w:t>: Solving Right Triangles</w:t>
            </w:r>
          </w:p>
          <w:p w:rsidR="00610C49" w:rsidRPr="00490EB7" w:rsidRDefault="00D96D8F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Pg. 570 8 – 33 all</w:t>
            </w:r>
          </w:p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C49" w:rsidRPr="00490EB7" w:rsidTr="00490EB7">
        <w:tc>
          <w:tcPr>
            <w:tcW w:w="3618" w:type="dxa"/>
          </w:tcPr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90EB7">
              <w:rPr>
                <w:rFonts w:ascii="Century Gothic" w:hAnsi="Century Gothic"/>
                <w:sz w:val="24"/>
                <w:szCs w:val="24"/>
              </w:rPr>
              <w:t xml:space="preserve">Day </w:t>
            </w:r>
            <w:r w:rsidR="00D96D8F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958" w:type="dxa"/>
          </w:tcPr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90EB7">
              <w:rPr>
                <w:rFonts w:ascii="Century Gothic" w:hAnsi="Century Gothic"/>
                <w:sz w:val="24"/>
                <w:szCs w:val="24"/>
              </w:rPr>
              <w:t>9.7</w:t>
            </w:r>
            <w:r w:rsidR="00490EB7" w:rsidRPr="00490EB7">
              <w:rPr>
                <w:rFonts w:ascii="Century Gothic" w:hAnsi="Century Gothic"/>
                <w:sz w:val="24"/>
                <w:szCs w:val="24"/>
              </w:rPr>
              <w:t>: Vectors</w:t>
            </w:r>
          </w:p>
          <w:p w:rsidR="00610C49" w:rsidRPr="00490EB7" w:rsidRDefault="00D96D8F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Pg. 576 10-24 all</w:t>
            </w:r>
          </w:p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C49" w:rsidRPr="00490EB7" w:rsidTr="00490EB7">
        <w:tc>
          <w:tcPr>
            <w:tcW w:w="3618" w:type="dxa"/>
          </w:tcPr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90EB7">
              <w:rPr>
                <w:rFonts w:ascii="Century Gothic" w:hAnsi="Century Gothic"/>
                <w:sz w:val="24"/>
                <w:szCs w:val="24"/>
              </w:rPr>
              <w:t>Day 1</w:t>
            </w:r>
            <w:r w:rsidR="00D96D8F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5958" w:type="dxa"/>
          </w:tcPr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90EB7">
              <w:rPr>
                <w:rFonts w:ascii="Century Gothic" w:hAnsi="Century Gothic"/>
                <w:sz w:val="24"/>
                <w:szCs w:val="24"/>
              </w:rPr>
              <w:t>9.7</w:t>
            </w:r>
            <w:r w:rsidR="00490EB7" w:rsidRPr="00490EB7">
              <w:rPr>
                <w:rFonts w:ascii="Century Gothic" w:hAnsi="Century Gothic"/>
                <w:sz w:val="24"/>
                <w:szCs w:val="24"/>
              </w:rPr>
              <w:t xml:space="preserve">: Vectors </w:t>
            </w:r>
          </w:p>
          <w:p w:rsidR="00610C49" w:rsidRPr="00490EB7" w:rsidRDefault="00D96D8F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WS</w:t>
            </w:r>
          </w:p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C49" w:rsidRPr="00490EB7" w:rsidTr="00490EB7">
        <w:tc>
          <w:tcPr>
            <w:tcW w:w="3618" w:type="dxa"/>
          </w:tcPr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90EB7">
              <w:rPr>
                <w:rFonts w:ascii="Century Gothic" w:hAnsi="Century Gothic"/>
                <w:sz w:val="24"/>
                <w:szCs w:val="24"/>
              </w:rPr>
              <w:t>Day 1</w:t>
            </w:r>
            <w:r w:rsidR="00D96D8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958" w:type="dxa"/>
          </w:tcPr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90EB7">
              <w:rPr>
                <w:rFonts w:ascii="Century Gothic" w:hAnsi="Century Gothic"/>
                <w:sz w:val="24"/>
                <w:szCs w:val="24"/>
              </w:rPr>
              <w:t>Review</w:t>
            </w:r>
          </w:p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0C49" w:rsidRPr="00490EB7" w:rsidTr="00490EB7">
        <w:tc>
          <w:tcPr>
            <w:tcW w:w="3618" w:type="dxa"/>
          </w:tcPr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90EB7">
              <w:rPr>
                <w:rFonts w:ascii="Century Gothic" w:hAnsi="Century Gothic"/>
                <w:sz w:val="24"/>
                <w:szCs w:val="24"/>
              </w:rPr>
              <w:t>Day 1</w:t>
            </w:r>
            <w:r w:rsidR="00D96D8F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958" w:type="dxa"/>
          </w:tcPr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90EB7">
              <w:rPr>
                <w:rFonts w:ascii="Century Gothic" w:hAnsi="Century Gothic"/>
                <w:sz w:val="24"/>
                <w:szCs w:val="24"/>
              </w:rPr>
              <w:t>Test</w:t>
            </w:r>
          </w:p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10C49" w:rsidRPr="00490EB7" w:rsidRDefault="00610C49" w:rsidP="00610C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10C49" w:rsidRPr="00490EB7" w:rsidRDefault="00610C49" w:rsidP="00610C49">
      <w:pPr>
        <w:jc w:val="center"/>
        <w:rPr>
          <w:rFonts w:ascii="Century Gothic" w:hAnsi="Century Gothic"/>
          <w:sz w:val="24"/>
          <w:szCs w:val="24"/>
        </w:rPr>
      </w:pPr>
    </w:p>
    <w:sectPr w:rsidR="00610C49" w:rsidRPr="00490EB7" w:rsidSect="003E2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C49"/>
    <w:rsid w:val="00233EC6"/>
    <w:rsid w:val="00340001"/>
    <w:rsid w:val="003449AE"/>
    <w:rsid w:val="003E2B03"/>
    <w:rsid w:val="00490EB7"/>
    <w:rsid w:val="00610C49"/>
    <w:rsid w:val="00D9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neivert</dc:creator>
  <cp:lastModifiedBy>neivert</cp:lastModifiedBy>
  <cp:revision>2</cp:revision>
  <dcterms:created xsi:type="dcterms:W3CDTF">2011-03-15T14:24:00Z</dcterms:created>
  <dcterms:modified xsi:type="dcterms:W3CDTF">2011-03-15T14:24:00Z</dcterms:modified>
</cp:coreProperties>
</file>